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29" w:rsidRDefault="00C30F54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</w:t>
      </w:r>
      <w:r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>ТКА</w:t>
      </w:r>
    </w:p>
    <w:p w:rsidR="00982629" w:rsidRDefault="00C30F54">
      <w:pPr>
        <w:ind w:lef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минимальном размере оплаты труда в Республике Татарстан</w:t>
      </w:r>
    </w:p>
    <w:p w:rsidR="00982629" w:rsidRDefault="00982629">
      <w:pPr>
        <w:spacing w:line="330" w:lineRule="exact"/>
        <w:rPr>
          <w:sz w:val="20"/>
          <w:szCs w:val="20"/>
        </w:rPr>
      </w:pPr>
    </w:p>
    <w:p w:rsidR="00982629" w:rsidRDefault="00C30F54">
      <w:pPr>
        <w:spacing w:line="27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Министерство труда, занятости и</w:t>
      </w:r>
      <w:r>
        <w:rPr>
          <w:rFonts w:eastAsia="Times New Roman"/>
          <w:sz w:val="28"/>
          <w:szCs w:val="28"/>
        </w:rPr>
        <w:t xml:space="preserve"> социальной защиты Республики Татарстан информирует, что с 1 мая 2018 года Федеральным законом от 07.03.2018 № 41-ФЗ «О внесении изменения в статью 1 Федерального закона «О минимальном размере оплаты труда» минимальный размер оплаты труда на территории Рос</w:t>
      </w:r>
      <w:r>
        <w:rPr>
          <w:rFonts w:eastAsia="Times New Roman"/>
          <w:sz w:val="28"/>
          <w:szCs w:val="28"/>
        </w:rPr>
        <w:t>сийской Федерации составляет 11 163 рубля в месяц.</w:t>
      </w:r>
    </w:p>
    <w:p w:rsidR="00982629" w:rsidRDefault="00982629">
      <w:pPr>
        <w:spacing w:line="22" w:lineRule="exact"/>
        <w:rPr>
          <w:sz w:val="20"/>
          <w:szCs w:val="20"/>
        </w:rPr>
      </w:pPr>
    </w:p>
    <w:p w:rsidR="00982629" w:rsidRDefault="00C30F54">
      <w:pPr>
        <w:numPr>
          <w:ilvl w:val="1"/>
          <w:numId w:val="3"/>
        </w:numPr>
        <w:tabs>
          <w:tab w:val="left" w:pos="1551"/>
        </w:tabs>
        <w:spacing w:line="273" w:lineRule="auto"/>
        <w:ind w:left="740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</w:t>
      </w:r>
      <w:r>
        <w:rPr>
          <w:rFonts w:eastAsia="Times New Roman"/>
          <w:sz w:val="28"/>
          <w:szCs w:val="28"/>
        </w:rPr>
        <w:t>орму рабочего времени и выполнившему нормы труда (трудовые обязанности), не может быть ниже установленной величины МРОТ.</w:t>
      </w:r>
    </w:p>
    <w:p w:rsidR="00982629" w:rsidRDefault="00982629">
      <w:pPr>
        <w:spacing w:line="19" w:lineRule="exact"/>
        <w:rPr>
          <w:rFonts w:eastAsia="Times New Roman"/>
          <w:sz w:val="28"/>
          <w:szCs w:val="28"/>
        </w:rPr>
      </w:pPr>
    </w:p>
    <w:p w:rsidR="00982629" w:rsidRDefault="00C30F54">
      <w:pPr>
        <w:numPr>
          <w:ilvl w:val="1"/>
          <w:numId w:val="3"/>
        </w:numPr>
        <w:tabs>
          <w:tab w:val="left" w:pos="1566"/>
        </w:tabs>
        <w:spacing w:line="272" w:lineRule="auto"/>
        <w:ind w:left="740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связи с этим в случае, если уровень месячной заработной платы работников при условии полной отработки ими месячной нормы рабочего </w:t>
      </w:r>
      <w:r>
        <w:rPr>
          <w:rFonts w:eastAsia="Times New Roman"/>
          <w:sz w:val="28"/>
          <w:szCs w:val="28"/>
        </w:rPr>
        <w:t>времени не будет достигать установленного размера МРОТ (11 163 рублей в месяц), то работодателям следует обеспечить доведение ее до указанной величины.</w:t>
      </w:r>
    </w:p>
    <w:p w:rsidR="00982629" w:rsidRDefault="00982629">
      <w:pPr>
        <w:spacing w:line="21" w:lineRule="exact"/>
        <w:rPr>
          <w:rFonts w:eastAsia="Times New Roman"/>
          <w:sz w:val="28"/>
          <w:szCs w:val="28"/>
        </w:rPr>
      </w:pPr>
    </w:p>
    <w:p w:rsidR="00982629" w:rsidRDefault="00C30F54">
      <w:pPr>
        <w:spacing w:line="273" w:lineRule="auto"/>
        <w:ind w:left="74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</w:t>
      </w:r>
      <w:r>
        <w:rPr>
          <w:rFonts w:eastAsia="Times New Roman"/>
          <w:sz w:val="28"/>
          <w:szCs w:val="28"/>
        </w:rPr>
        <w:t>рственной гарантии по выплате минимального размера оплаты труда, привлекаются к административной ответственности в соответствии со ст. 5.27 Кодекса Российской Федерации об административных правонарушениях.</w:t>
      </w:r>
    </w:p>
    <w:p w:rsidR="00982629" w:rsidRDefault="00982629">
      <w:pPr>
        <w:spacing w:line="19" w:lineRule="exact"/>
        <w:rPr>
          <w:rFonts w:eastAsia="Times New Roman"/>
          <w:sz w:val="28"/>
          <w:szCs w:val="28"/>
        </w:rPr>
      </w:pPr>
    </w:p>
    <w:p w:rsidR="00982629" w:rsidRDefault="00C30F54">
      <w:pPr>
        <w:numPr>
          <w:ilvl w:val="0"/>
          <w:numId w:val="3"/>
        </w:numPr>
        <w:tabs>
          <w:tab w:val="left" w:pos="1542"/>
        </w:tabs>
        <w:spacing w:line="274" w:lineRule="auto"/>
        <w:ind w:left="740" w:firstLine="5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связи с этим, работники в случае, если начисленна</w:t>
      </w:r>
      <w:r>
        <w:rPr>
          <w:rFonts w:eastAsia="Times New Roman"/>
          <w:sz w:val="28"/>
          <w:szCs w:val="28"/>
        </w:rPr>
        <w:t>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</w:t>
      </w:r>
      <w:r>
        <w:rPr>
          <w:rFonts w:eastAsia="Times New Roman"/>
          <w:sz w:val="28"/>
          <w:szCs w:val="28"/>
        </w:rPr>
        <w:t>ер правового реагирования имеют право обратиться в Государственную инспекцию труда в Республике Татарстан, а также в суд и органы прокуратуры.</w:t>
      </w:r>
    </w:p>
    <w:p w:rsidR="00982629" w:rsidRDefault="00982629">
      <w:pPr>
        <w:spacing w:line="17" w:lineRule="exact"/>
        <w:rPr>
          <w:sz w:val="20"/>
          <w:szCs w:val="20"/>
        </w:rPr>
      </w:pPr>
    </w:p>
    <w:p w:rsidR="00982629" w:rsidRDefault="00C30F54">
      <w:pPr>
        <w:spacing w:line="236" w:lineRule="auto"/>
        <w:ind w:left="74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Для сведения</w:t>
      </w:r>
      <w:r>
        <w:rPr>
          <w:rFonts w:eastAsia="Times New Roman"/>
          <w:i/>
          <w:iCs/>
          <w:sz w:val="28"/>
          <w:szCs w:val="28"/>
        </w:rPr>
        <w:t>: Статья 5.27. Кодекса Российской Федерации об административных правонарушениях «Нарушение трудового</w:t>
      </w:r>
      <w:r>
        <w:rPr>
          <w:rFonts w:eastAsia="Times New Roman"/>
          <w:i/>
          <w:iCs/>
          <w:sz w:val="28"/>
          <w:szCs w:val="28"/>
        </w:rPr>
        <w:t xml:space="preserve"> законодательства и иных нормативных правовых актов, содержащих нормы трудового права»</w:t>
      </w:r>
    </w:p>
    <w:p w:rsidR="00982629" w:rsidRDefault="00982629">
      <w:pPr>
        <w:spacing w:line="18" w:lineRule="exact"/>
        <w:rPr>
          <w:sz w:val="20"/>
          <w:szCs w:val="20"/>
        </w:rPr>
      </w:pPr>
    </w:p>
    <w:p w:rsidR="00982629" w:rsidRDefault="00C30F54">
      <w:pPr>
        <w:spacing w:line="236" w:lineRule="auto"/>
        <w:ind w:left="74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права, если иное не предусмотрено частями 3, 4 и 6 статьи 5.27. и ста</w:t>
      </w:r>
      <w:r>
        <w:rPr>
          <w:rFonts w:eastAsia="Times New Roman"/>
          <w:i/>
          <w:iCs/>
          <w:sz w:val="28"/>
          <w:szCs w:val="28"/>
        </w:rPr>
        <w:t>тьей 5.27.1 настоящего Кодекса, -</w:t>
      </w:r>
    </w:p>
    <w:p w:rsidR="00982629" w:rsidRDefault="00982629">
      <w:pPr>
        <w:spacing w:line="15" w:lineRule="exact"/>
        <w:rPr>
          <w:sz w:val="20"/>
          <w:szCs w:val="20"/>
        </w:rPr>
      </w:pPr>
    </w:p>
    <w:p w:rsidR="00982629" w:rsidRDefault="00C30F54">
      <w:pPr>
        <w:spacing w:line="234" w:lineRule="auto"/>
        <w:ind w:left="74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</w:t>
      </w:r>
    </w:p>
    <w:p w:rsidR="00982629" w:rsidRDefault="00982629">
      <w:pPr>
        <w:spacing w:line="15" w:lineRule="exact"/>
        <w:rPr>
          <w:sz w:val="20"/>
          <w:szCs w:val="20"/>
        </w:rPr>
      </w:pPr>
    </w:p>
    <w:p w:rsidR="00982629" w:rsidRDefault="00C30F54">
      <w:pPr>
        <w:spacing w:line="237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осуществляющих предпринимательскую деятельность без образования юридического лица, -</w:t>
      </w:r>
      <w:r>
        <w:rPr>
          <w:rFonts w:eastAsia="Times New Roman"/>
          <w:i/>
          <w:iCs/>
          <w:sz w:val="28"/>
          <w:szCs w:val="28"/>
        </w:rPr>
        <w:t xml:space="preserve"> от одной тысячи до пяти тысяч рублей; на юридических лиц - от тридцати тысяч до пятидесяти тысяч рублей.</w:t>
      </w:r>
    </w:p>
    <w:p w:rsidR="00982629" w:rsidRDefault="00C30F54">
      <w:pPr>
        <w:tabs>
          <w:tab w:val="left" w:pos="2640"/>
          <w:tab w:val="left" w:pos="3660"/>
          <w:tab w:val="left" w:pos="4060"/>
          <w:tab w:val="left" w:pos="5280"/>
          <w:tab w:val="left" w:pos="6120"/>
          <w:tab w:val="left" w:pos="7400"/>
          <w:tab w:val="left" w:pos="9040"/>
          <w:tab w:val="left" w:pos="10640"/>
        </w:tabs>
        <w:ind w:left="12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Согласно</w:t>
      </w:r>
      <w:r>
        <w:rPr>
          <w:rFonts w:eastAsia="Times New Roman"/>
          <w:i/>
          <w:iCs/>
          <w:sz w:val="28"/>
          <w:szCs w:val="28"/>
        </w:rPr>
        <w:tab/>
        <w:t>части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2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статьи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5.27.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Кодекса</w:t>
      </w:r>
      <w:r>
        <w:rPr>
          <w:rFonts w:eastAsia="Times New Roman"/>
          <w:i/>
          <w:iCs/>
          <w:sz w:val="28"/>
          <w:szCs w:val="28"/>
        </w:rPr>
        <w:tab/>
        <w:t>Российской</w:t>
      </w:r>
      <w:r>
        <w:rPr>
          <w:rFonts w:eastAsia="Times New Roman"/>
          <w:i/>
          <w:iCs/>
          <w:sz w:val="28"/>
          <w:szCs w:val="28"/>
        </w:rPr>
        <w:tab/>
        <w:t>Федерации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об</w:t>
      </w:r>
    </w:p>
    <w:p w:rsidR="00982629" w:rsidRDefault="00C30F54">
      <w:pPr>
        <w:tabs>
          <w:tab w:val="left" w:pos="3720"/>
          <w:tab w:val="left" w:pos="6440"/>
          <w:tab w:val="left" w:pos="8440"/>
        </w:tabs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административных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правонарушениях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совершение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административного</w:t>
      </w:r>
    </w:p>
    <w:p w:rsidR="00982629" w:rsidRDefault="00C30F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288290</wp:posOffset>
            </wp:positionV>
            <wp:extent cx="7560310" cy="4349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379" w:lineRule="exact"/>
        <w:rPr>
          <w:sz w:val="20"/>
          <w:szCs w:val="20"/>
        </w:rPr>
      </w:pPr>
    </w:p>
    <w:p w:rsidR="00982629" w:rsidRDefault="00C30F54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</w:t>
      </w:r>
      <w:r>
        <w:rPr>
          <w:rFonts w:ascii="Arial" w:eastAsia="Arial" w:hAnsi="Arial" w:cs="Arial"/>
          <w:sz w:val="16"/>
          <w:szCs w:val="16"/>
        </w:rPr>
        <w:t>электронной форме. № 22-43/5114 от 03.05.2018. Исполнитель: Боровкова Е.В.</w:t>
      </w:r>
    </w:p>
    <w:p w:rsidR="00982629" w:rsidRDefault="00982629">
      <w:pPr>
        <w:spacing w:line="26" w:lineRule="exact"/>
        <w:rPr>
          <w:sz w:val="20"/>
          <w:szCs w:val="20"/>
        </w:rPr>
      </w:pPr>
    </w:p>
    <w:p w:rsidR="00982629" w:rsidRDefault="00C30F54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7. Страница создана: 03.05.2018 15:57</w:t>
      </w:r>
    </w:p>
    <w:p w:rsidR="00982629" w:rsidRDefault="00982629">
      <w:pPr>
        <w:sectPr w:rsidR="00982629">
          <w:pgSz w:w="11900" w:h="16872"/>
          <w:pgMar w:top="1274" w:right="566" w:bottom="0" w:left="400" w:header="0" w:footer="0" w:gutter="0"/>
          <w:cols w:space="720" w:equalWidth="0">
            <w:col w:w="10940"/>
          </w:cols>
        </w:sectPr>
      </w:pPr>
    </w:p>
    <w:p w:rsidR="00982629" w:rsidRDefault="00982629">
      <w:pPr>
        <w:spacing w:line="34" w:lineRule="exact"/>
        <w:rPr>
          <w:sz w:val="20"/>
          <w:szCs w:val="20"/>
        </w:rPr>
      </w:pPr>
    </w:p>
    <w:p w:rsidR="00982629" w:rsidRDefault="00C30F54">
      <w:pPr>
        <w:spacing w:line="236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правонарушения, предусмотренного частью 1 статьи 5.27, лицом, ранее подвергнутым административному наказа</w:t>
      </w:r>
      <w:r>
        <w:rPr>
          <w:rFonts w:eastAsia="Times New Roman"/>
          <w:i/>
          <w:iCs/>
          <w:sz w:val="28"/>
          <w:szCs w:val="28"/>
        </w:rPr>
        <w:t>нию за аналогичное административное правонарушение, -</w:t>
      </w:r>
    </w:p>
    <w:p w:rsidR="00982629" w:rsidRDefault="00982629">
      <w:pPr>
        <w:spacing w:line="15" w:lineRule="exact"/>
        <w:rPr>
          <w:sz w:val="20"/>
          <w:szCs w:val="20"/>
        </w:rPr>
      </w:pPr>
    </w:p>
    <w:p w:rsidR="00982629" w:rsidRDefault="00C30F54">
      <w:pPr>
        <w:spacing w:line="238" w:lineRule="auto"/>
        <w:ind w:left="74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</w:t>
      </w:r>
      <w:r>
        <w:rPr>
          <w:rFonts w:eastAsia="Times New Roman"/>
          <w:i/>
          <w:iCs/>
          <w:sz w:val="28"/>
          <w:szCs w:val="28"/>
        </w:rPr>
        <w:t>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982629" w:rsidRDefault="00C30F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7600950</wp:posOffset>
            </wp:positionV>
            <wp:extent cx="7560310" cy="4349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00" w:lineRule="exact"/>
        <w:rPr>
          <w:sz w:val="20"/>
          <w:szCs w:val="20"/>
        </w:rPr>
      </w:pPr>
    </w:p>
    <w:p w:rsidR="00982629" w:rsidRDefault="00982629">
      <w:pPr>
        <w:spacing w:line="294" w:lineRule="exact"/>
        <w:rPr>
          <w:sz w:val="20"/>
          <w:szCs w:val="20"/>
        </w:rPr>
      </w:pPr>
    </w:p>
    <w:p w:rsidR="00982629" w:rsidRDefault="00C30F54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</w:t>
      </w:r>
      <w:r>
        <w:rPr>
          <w:rFonts w:ascii="Arial" w:eastAsia="Arial" w:hAnsi="Arial" w:cs="Arial"/>
          <w:sz w:val="16"/>
          <w:szCs w:val="16"/>
        </w:rPr>
        <w:t>электронной форме. № 22-43/5114 от 03.05.2018. Исполнитель: Боровкова Е.В.</w:t>
      </w:r>
    </w:p>
    <w:p w:rsidR="00982629" w:rsidRDefault="00982629">
      <w:pPr>
        <w:spacing w:line="26" w:lineRule="exact"/>
        <w:rPr>
          <w:sz w:val="20"/>
          <w:szCs w:val="20"/>
        </w:rPr>
      </w:pPr>
    </w:p>
    <w:p w:rsidR="00982629" w:rsidRDefault="00C30F54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7. Страница создана: 03.05.2018 15:57</w:t>
      </w:r>
      <w:bookmarkStart w:id="0" w:name="_GoBack"/>
      <w:bookmarkEnd w:id="0"/>
    </w:p>
    <w:sectPr w:rsidR="00982629">
      <w:pgSz w:w="11900" w:h="16872"/>
      <w:pgMar w:top="574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CF88543A"/>
    <w:lvl w:ilvl="0" w:tplc="9DEE5CAC">
      <w:start w:val="1"/>
      <w:numFmt w:val="bullet"/>
      <w:lvlText w:val="В"/>
      <w:lvlJc w:val="left"/>
    </w:lvl>
    <w:lvl w:ilvl="1" w:tplc="C714E3E0">
      <w:start w:val="1"/>
      <w:numFmt w:val="bullet"/>
      <w:lvlText w:val="В"/>
      <w:lvlJc w:val="left"/>
    </w:lvl>
    <w:lvl w:ilvl="2" w:tplc="9B602CB0">
      <w:numFmt w:val="decimal"/>
      <w:lvlText w:val=""/>
      <w:lvlJc w:val="left"/>
    </w:lvl>
    <w:lvl w:ilvl="3" w:tplc="CC1E2B54">
      <w:numFmt w:val="decimal"/>
      <w:lvlText w:val=""/>
      <w:lvlJc w:val="left"/>
    </w:lvl>
    <w:lvl w:ilvl="4" w:tplc="C458062A">
      <w:numFmt w:val="decimal"/>
      <w:lvlText w:val=""/>
      <w:lvlJc w:val="left"/>
    </w:lvl>
    <w:lvl w:ilvl="5" w:tplc="D0249E92">
      <w:numFmt w:val="decimal"/>
      <w:lvlText w:val=""/>
      <w:lvlJc w:val="left"/>
    </w:lvl>
    <w:lvl w:ilvl="6" w:tplc="BF8C07A6">
      <w:numFmt w:val="decimal"/>
      <w:lvlText w:val=""/>
      <w:lvlJc w:val="left"/>
    </w:lvl>
    <w:lvl w:ilvl="7" w:tplc="CB9CB5A6">
      <w:numFmt w:val="decimal"/>
      <w:lvlText w:val=""/>
      <w:lvlJc w:val="left"/>
    </w:lvl>
    <w:lvl w:ilvl="8" w:tplc="1ADE1762">
      <w:numFmt w:val="decimal"/>
      <w:lvlText w:val=""/>
      <w:lvlJc w:val="left"/>
    </w:lvl>
  </w:abstractNum>
  <w:abstractNum w:abstractNumId="1">
    <w:nsid w:val="00004AE1"/>
    <w:multiLevelType w:val="hybridMultilevel"/>
    <w:tmpl w:val="B4D84F58"/>
    <w:lvl w:ilvl="0" w:tplc="737C014E">
      <w:start w:val="1"/>
      <w:numFmt w:val="bullet"/>
      <w:lvlText w:val="О"/>
      <w:lvlJc w:val="left"/>
    </w:lvl>
    <w:lvl w:ilvl="1" w:tplc="59F46066">
      <w:start w:val="1"/>
      <w:numFmt w:val="bullet"/>
      <w:lvlText w:val="В"/>
      <w:lvlJc w:val="left"/>
    </w:lvl>
    <w:lvl w:ilvl="2" w:tplc="8F16EAAC">
      <w:start w:val="1"/>
      <w:numFmt w:val="bullet"/>
      <w:lvlText w:val="В"/>
      <w:lvlJc w:val="left"/>
    </w:lvl>
    <w:lvl w:ilvl="3" w:tplc="457ABD8A">
      <w:start w:val="1"/>
      <w:numFmt w:val="bullet"/>
      <w:lvlText w:val="В"/>
      <w:lvlJc w:val="left"/>
    </w:lvl>
    <w:lvl w:ilvl="4" w:tplc="01CC6D58">
      <w:numFmt w:val="decimal"/>
      <w:lvlText w:val=""/>
      <w:lvlJc w:val="left"/>
    </w:lvl>
    <w:lvl w:ilvl="5" w:tplc="601EC056">
      <w:numFmt w:val="decimal"/>
      <w:lvlText w:val=""/>
      <w:lvlJc w:val="left"/>
    </w:lvl>
    <w:lvl w:ilvl="6" w:tplc="38C64CD4">
      <w:numFmt w:val="decimal"/>
      <w:lvlText w:val=""/>
      <w:lvlJc w:val="left"/>
    </w:lvl>
    <w:lvl w:ilvl="7" w:tplc="EFE259FC">
      <w:numFmt w:val="decimal"/>
      <w:lvlText w:val=""/>
      <w:lvlJc w:val="left"/>
    </w:lvl>
    <w:lvl w:ilvl="8" w:tplc="9D0C5094">
      <w:numFmt w:val="decimal"/>
      <w:lvlText w:val=""/>
      <w:lvlJc w:val="left"/>
    </w:lvl>
  </w:abstractNum>
  <w:abstractNum w:abstractNumId="2">
    <w:nsid w:val="00006784"/>
    <w:multiLevelType w:val="hybridMultilevel"/>
    <w:tmpl w:val="61545A22"/>
    <w:lvl w:ilvl="0" w:tplc="49F6C69C">
      <w:start w:val="1"/>
      <w:numFmt w:val="bullet"/>
      <w:lvlText w:val="№"/>
      <w:lvlJc w:val="left"/>
    </w:lvl>
    <w:lvl w:ilvl="1" w:tplc="D6146AB2">
      <w:numFmt w:val="decimal"/>
      <w:lvlText w:val=""/>
      <w:lvlJc w:val="left"/>
    </w:lvl>
    <w:lvl w:ilvl="2" w:tplc="94587234">
      <w:numFmt w:val="decimal"/>
      <w:lvlText w:val=""/>
      <w:lvlJc w:val="left"/>
    </w:lvl>
    <w:lvl w:ilvl="3" w:tplc="D8969494">
      <w:numFmt w:val="decimal"/>
      <w:lvlText w:val=""/>
      <w:lvlJc w:val="left"/>
    </w:lvl>
    <w:lvl w:ilvl="4" w:tplc="94E6EABC">
      <w:numFmt w:val="decimal"/>
      <w:lvlText w:val=""/>
      <w:lvlJc w:val="left"/>
    </w:lvl>
    <w:lvl w:ilvl="5" w:tplc="F6083908">
      <w:numFmt w:val="decimal"/>
      <w:lvlText w:val=""/>
      <w:lvlJc w:val="left"/>
    </w:lvl>
    <w:lvl w:ilvl="6" w:tplc="45DA4402">
      <w:numFmt w:val="decimal"/>
      <w:lvlText w:val=""/>
      <w:lvlJc w:val="left"/>
    </w:lvl>
    <w:lvl w:ilvl="7" w:tplc="7F9879C2">
      <w:numFmt w:val="decimal"/>
      <w:lvlText w:val=""/>
      <w:lvlJc w:val="left"/>
    </w:lvl>
    <w:lvl w:ilvl="8" w:tplc="9822FA0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29"/>
    <w:rsid w:val="00982629"/>
    <w:rsid w:val="00C3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2018-05-08T14:44:00Z</dcterms:created>
  <dcterms:modified xsi:type="dcterms:W3CDTF">2018-05-08T12:46:00Z</dcterms:modified>
</cp:coreProperties>
</file>